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3DC1" w:rsidRDefault="00933DC1">
      <w:pPr>
        <w:pStyle w:val="Heading1"/>
        <w:rPr>
          <w:sz w:val="20"/>
          <w:szCs w:val="20"/>
        </w:rPr>
      </w:pPr>
    </w:p>
    <w:p w:rsidR="00933DC1" w:rsidRDefault="000706ED">
      <w:pPr>
        <w:pStyle w:val="Heading1"/>
      </w:pPr>
      <w:proofErr w:type="spellStart"/>
      <w:r>
        <w:t>Meklējot</w:t>
      </w:r>
      <w:proofErr w:type="spellEnd"/>
      <w:r>
        <w:t xml:space="preserve"> </w:t>
      </w:r>
      <w:proofErr w:type="spellStart"/>
      <w:r>
        <w:t>Dieva</w:t>
      </w:r>
      <w:proofErr w:type="spellEnd"/>
      <w:r>
        <w:t xml:space="preserve"> </w:t>
      </w:r>
      <w:proofErr w:type="spellStart"/>
      <w:r>
        <w:t>Garu</w:t>
      </w:r>
      <w:proofErr w:type="spellEnd"/>
    </w:p>
    <w:p w:rsidR="00933DC1" w:rsidRDefault="00933DC1">
      <w:pPr>
        <w:rPr>
          <w:rFonts w:ascii="Noto Sans" w:eastAsia="Noto Sans" w:hAnsi="Noto Sans" w:cs="Noto Sans"/>
        </w:rPr>
      </w:pPr>
    </w:p>
    <w:p w:rsidR="00933DC1" w:rsidRDefault="004A0F8B">
      <w:pPr>
        <w:pStyle w:val="Heading2"/>
        <w:rPr>
          <w:sz w:val="24"/>
          <w:szCs w:val="24"/>
        </w:rPr>
        <w:sectPr w:rsidR="00933DC1">
          <w:headerReference w:type="default" r:id="rId8"/>
          <w:headerReference w:type="first" r:id="rId9"/>
          <w:pgSz w:w="12240" w:h="15840"/>
          <w:pgMar w:top="1620" w:right="1080" w:bottom="720" w:left="1080" w:header="720" w:footer="720" w:gutter="0"/>
          <w:pgNumType w:start="1"/>
          <w:cols w:space="720" w:equalWidth="0">
            <w:col w:w="9360"/>
          </w:cols>
          <w:titlePg/>
        </w:sectPr>
      </w:pPr>
      <w:r>
        <w:rPr>
          <w:sz w:val="24"/>
          <w:szCs w:val="24"/>
        </w:rPr>
        <w:t>PIRMĀ DIENA — MŪSU VAJADZĪBA PĒC SVĒTĀ GARA</w:t>
      </w:r>
    </w:p>
    <w:p w:rsidR="0085083F" w:rsidRDefault="004A0F8B" w:rsidP="0085083F">
      <w:pPr>
        <w:pStyle w:val="Heading4"/>
        <w:rPr>
          <w:rFonts w:ascii="Noto Sans" w:eastAsia="Noto Sans" w:hAnsi="Noto Sans" w:cs="Noto Sans"/>
          <w:b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38100</wp:posOffset>
                </wp:positionV>
                <wp:extent cx="6515100" cy="12700"/>
                <wp:effectExtent l="0" t="0" r="0" b="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8450" y="3780000"/>
                          <a:ext cx="65151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38100</wp:posOffset>
                </wp:positionV>
                <wp:extent cx="6515100" cy="12700"/>
                <wp:effectExtent b="0" l="0" r="0" t="0"/>
                <wp:wrapNone/>
                <wp:docPr id="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15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33DC1" w:rsidRPr="0085083F" w:rsidRDefault="004A0F8B" w:rsidP="0085083F">
      <w:pPr>
        <w:pStyle w:val="Heading4"/>
        <w:rPr>
          <w:rFonts w:ascii="Noto Sans" w:eastAsia="Noto Sans" w:hAnsi="Noto Sans" w:cs="Noto Sans"/>
          <w:b/>
          <w:sz w:val="22"/>
          <w:szCs w:val="22"/>
        </w:rPr>
      </w:pPr>
      <w:bookmarkStart w:id="0" w:name="_GoBack"/>
      <w:bookmarkEnd w:id="0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“Bet jūs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dabūsit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spēku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kad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Svētais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Gars būs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nācis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pār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jums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, un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būsit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Mani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liecinieki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kā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Jeruzālemē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tā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visā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Jūdejā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Samarijā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līdz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pašam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pasaules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galam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.” </w:t>
      </w:r>
      <w:r w:rsidR="000706ED">
        <w:rPr>
          <w:rFonts w:ascii="Noto Sans" w:eastAsia="Noto Sans" w:hAnsi="Noto Sans" w:cs="Noto Sans"/>
          <w:b/>
          <w:sz w:val="20"/>
          <w:szCs w:val="20"/>
        </w:rPr>
        <w:t>/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Apustuļu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b/>
          <w:sz w:val="20"/>
          <w:szCs w:val="20"/>
        </w:rPr>
        <w:t>darbi</w:t>
      </w:r>
      <w:proofErr w:type="spellEnd"/>
      <w:r w:rsidRPr="000706ED">
        <w:rPr>
          <w:rFonts w:ascii="Noto Sans" w:eastAsia="Noto Sans" w:hAnsi="Noto Sans" w:cs="Noto Sans"/>
          <w:b/>
          <w:sz w:val="20"/>
          <w:szCs w:val="20"/>
        </w:rPr>
        <w:t xml:space="preserve"> 1:8</w:t>
      </w:r>
      <w:r w:rsidR="000706ED">
        <w:rPr>
          <w:rFonts w:ascii="Noto Sans" w:eastAsia="Noto Sans" w:hAnsi="Noto Sans" w:cs="Noto Sans"/>
          <w:b/>
          <w:sz w:val="20"/>
          <w:szCs w:val="20"/>
        </w:rPr>
        <w:t>/</w:t>
      </w:r>
    </w:p>
    <w:p w:rsidR="00933DC1" w:rsidRPr="000706ED" w:rsidRDefault="004A0F8B" w:rsidP="000706ED">
      <w:pPr>
        <w:pStyle w:val="Heading3"/>
        <w:spacing w:before="240" w:after="120"/>
        <w:jc w:val="both"/>
        <w:rPr>
          <w:sz w:val="20"/>
          <w:szCs w:val="20"/>
        </w:rPr>
      </w:pPr>
      <w:proofErr w:type="spellStart"/>
      <w:r w:rsidRPr="000706ED">
        <w:rPr>
          <w:sz w:val="20"/>
          <w:szCs w:val="20"/>
        </w:rPr>
        <w:t>L</w:t>
      </w:r>
      <w:r w:rsidRPr="000706ED">
        <w:rPr>
          <w:sz w:val="20"/>
          <w:szCs w:val="20"/>
        </w:rPr>
        <w:t>iecība</w:t>
      </w:r>
      <w:proofErr w:type="spellEnd"/>
    </w:p>
    <w:p w:rsidR="00933DC1" w:rsidRPr="000706ED" w:rsidRDefault="004A0F8B" w:rsidP="000706ED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r w:rsidRPr="000706ED">
        <w:rPr>
          <w:rFonts w:ascii="Noto Sans" w:eastAsia="Noto Sans" w:hAnsi="Noto Sans" w:cs="Noto Sans"/>
          <w:color w:val="000000"/>
          <w:sz w:val="20"/>
          <w:szCs w:val="20"/>
        </w:rPr>
        <w:t>“</w:t>
      </w:r>
      <w:r w:rsidRPr="000706ED">
        <w:rPr>
          <w:rFonts w:ascii="Noto Sans" w:eastAsia="Noto Sans" w:hAnsi="Noto Sans" w:cs="Noto Sans"/>
          <w:sz w:val="20"/>
          <w:szCs w:val="20"/>
        </w:rPr>
        <w:t xml:space="preserve">Ja nu Svētā Gara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dāvana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līdzeklis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ar kuru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varam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iegūt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spēku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kāpēc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nesalkstam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neslāpstam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?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Kāpēc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par to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nerunājam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nelūdzam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nesludinām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?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labprātīgāks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dot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Svēto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Viņam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kalpo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nekā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vecāki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vēlas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dot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labas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dāvanas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saviem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bērniem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Katram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darbiniekam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jālūdz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Dievs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lai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ik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dienas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saņemtu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Gara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kristību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>.</w:t>
      </w:r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” (El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ena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Vaita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>Apustuļu</w:t>
      </w:r>
      <w:proofErr w:type="spellEnd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>darbi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, 50.lpp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oriģ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.)</w:t>
      </w:r>
    </w:p>
    <w:p w:rsidR="00933DC1" w:rsidRPr="000706ED" w:rsidRDefault="004A0F8B" w:rsidP="000706ED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sz w:val="20"/>
          <w:szCs w:val="20"/>
          <w:lang w:val="de-DE"/>
        </w:rPr>
      </w:pP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Tieši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pirms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teloģijas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grāda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iegūšanas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koledžas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absolvēšanas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izlasīju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grāmatu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>Viņi</w:t>
      </w:r>
      <w:proofErr w:type="spellEnd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>atklāja</w:t>
      </w:r>
      <w:proofErr w:type="spellEnd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>noslēpumu</w:t>
      </w:r>
      <w:proofErr w:type="spellEnd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 xml:space="preserve">, Raimonds </w:t>
      </w:r>
      <w:proofErr w:type="spellStart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>Edmans</w:t>
      </w:r>
      <w:proofErr w:type="spellEnd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 xml:space="preserve"> (</w:t>
      </w:r>
      <w:proofErr w:type="spellStart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>They</w:t>
      </w:r>
      <w:proofErr w:type="spellEnd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>Found</w:t>
      </w:r>
      <w:proofErr w:type="spellEnd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>the</w:t>
      </w:r>
      <w:proofErr w:type="spellEnd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 xml:space="preserve"> Secret, Reymond </w:t>
      </w:r>
      <w:proofErr w:type="spellStart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>Edman</w:t>
      </w:r>
      <w:proofErr w:type="spellEnd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>orģ</w:t>
      </w:r>
      <w:proofErr w:type="spellEnd"/>
      <w:r w:rsidRPr="000706ED">
        <w:rPr>
          <w:rFonts w:ascii="Noto Sans" w:eastAsia="Noto Sans" w:hAnsi="Noto Sans" w:cs="Noto Sans"/>
          <w:i/>
          <w:sz w:val="20"/>
          <w:szCs w:val="20"/>
          <w:lang w:val="de-DE"/>
        </w:rPr>
        <w:t xml:space="preserve">.) 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Grāmata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par 20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kristīgiem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vīriem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sievām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kuri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savā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dzīvē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piedzīvoja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garīgo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krīzi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kuras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dēļ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tie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ieguva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patiesas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atgriešanās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pieredzi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Vēlāk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šī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iemesla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dēļ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viņi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pied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>zīvoja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Svētā Gara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izliešanos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savā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dzīvē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Viņi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kļuva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tādiem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veda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miljoniem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ļaužu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pie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Kristus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jo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viņi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bija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Svētā Gara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piepildīti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aizdomājos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savu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dzīvi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vīrs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jauns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tēvs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drīz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kalpojošais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mācītājs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grāmatas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lapas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malā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pierakstīju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>: “Ar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ī man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vajadzīgs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Svētais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Gars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.”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Kopš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tā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laika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mana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pirmā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prioritāte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uzturēt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dzīvu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savu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atgriešanās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pieredzi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meklēt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bībelisko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Svētā Gara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kristību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ik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dienas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caur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Bībeles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izpēti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paklausību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līdzdalīšanu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lūgšanu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Pirmajā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gadā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ko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pavadīju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mācītājs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>,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mani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aicināja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apciemot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mūsu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draudzes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mantzini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kuram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nesen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0706ED">
        <w:rPr>
          <w:rFonts w:ascii="Noto Sans" w:eastAsia="Noto Sans" w:hAnsi="Noto Sans" w:cs="Noto Sans"/>
          <w:sz w:val="20"/>
          <w:szCs w:val="20"/>
          <w:lang w:val="de-DE"/>
        </w:rPr>
        <w:t>noteica</w:t>
      </w:r>
      <w:proofErr w:type="spellEnd"/>
      <w:r w:rsid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0706ED">
        <w:rPr>
          <w:rFonts w:ascii="Noto Sans" w:eastAsia="Noto Sans" w:hAnsi="Noto Sans" w:cs="Noto Sans"/>
          <w:sz w:val="20"/>
          <w:szCs w:val="20"/>
          <w:lang w:val="de-DE"/>
        </w:rPr>
        <w:t>diagnozi</w:t>
      </w:r>
      <w:proofErr w:type="spellEnd"/>
      <w:r w:rsidR="000706ED">
        <w:rPr>
          <w:rFonts w:ascii="Noto Sans" w:eastAsia="Noto Sans" w:hAnsi="Noto Sans" w:cs="Noto Sans"/>
          <w:sz w:val="20"/>
          <w:szCs w:val="20"/>
          <w:lang w:val="de-DE"/>
        </w:rPr>
        <w:t xml:space="preserve"> -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vēzi</w:t>
      </w:r>
      <w:r w:rsidR="000706ED">
        <w:rPr>
          <w:rFonts w:ascii="Noto Sans" w:eastAsia="Noto Sans" w:hAnsi="Noto Sans" w:cs="Noto Sans"/>
          <w:sz w:val="20"/>
          <w:szCs w:val="20"/>
          <w:lang w:val="de-DE"/>
        </w:rPr>
        <w:t>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. Mēs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lūdzām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svaidījām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viņu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eļļu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gluži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mācīts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Bībelē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Pēc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pāris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dienām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viņš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priecīgi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līdzdalīja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pilnībā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dziedināts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no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vēža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! </w:t>
      </w:r>
      <w:r w:rsidR="00BF4A13">
        <w:rPr>
          <w:rFonts w:ascii="Noto Sans" w:eastAsia="Noto Sans" w:hAnsi="Noto Sans" w:cs="Noto Sans"/>
          <w:sz w:val="20"/>
          <w:szCs w:val="20"/>
          <w:lang w:val="de-DE"/>
        </w:rPr>
        <w:t xml:space="preserve">Es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zināju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Dievs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dzird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>anas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lūgšanas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="00BF4A13">
        <w:rPr>
          <w:rFonts w:ascii="Noto Sans" w:eastAsia="Noto Sans" w:hAnsi="Noto Sans" w:cs="Noto Sans"/>
          <w:sz w:val="20"/>
          <w:szCs w:val="20"/>
          <w:lang w:val="de-DE"/>
        </w:rPr>
        <w:t>,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Viņš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pieņēmis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r w:rsidR="00BF4A13">
        <w:rPr>
          <w:rFonts w:ascii="Noto Sans" w:eastAsia="Noto Sans" w:hAnsi="Noto Sans" w:cs="Noto Sans"/>
          <w:sz w:val="20"/>
          <w:szCs w:val="20"/>
          <w:lang w:val="de-DE"/>
        </w:rPr>
        <w:t xml:space="preserve">manu </w:t>
      </w:r>
      <w:proofErr w:type="spellStart"/>
      <w:r w:rsidR="00BF4A13">
        <w:rPr>
          <w:rFonts w:ascii="Noto Sans" w:eastAsia="Noto Sans" w:hAnsi="Noto Sans" w:cs="Noto Sans"/>
          <w:sz w:val="20"/>
          <w:szCs w:val="20"/>
          <w:lang w:val="de-DE"/>
        </w:rPr>
        <w:t>izvēli</w:t>
      </w:r>
      <w:proofErr w:type="spellEnd"/>
      <w:r w:rsidR="00BF4A13">
        <w:rPr>
          <w:rFonts w:ascii="Noto Sans" w:eastAsia="Noto Sans" w:hAnsi="Noto Sans" w:cs="Noto Sans"/>
          <w:sz w:val="20"/>
          <w:szCs w:val="20"/>
          <w:lang w:val="de-DE"/>
        </w:rPr>
        <w:t xml:space="preserve"> -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dzīvot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dzīvi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veltītu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Viņam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tevi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? Vai arī </w:t>
      </w:r>
      <w:proofErr w:type="spellStart"/>
      <w:r w:rsidR="00BF4A13">
        <w:rPr>
          <w:rFonts w:ascii="Noto Sans" w:eastAsia="Noto Sans" w:hAnsi="Noto Sans" w:cs="Noto Sans"/>
          <w:sz w:val="20"/>
          <w:szCs w:val="20"/>
          <w:lang w:val="de-DE"/>
        </w:rPr>
        <w:t>tavā</w:t>
      </w:r>
      <w:proofErr w:type="spellEnd"/>
      <w:r w:rsidR="00BF4A13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BF4A13">
        <w:rPr>
          <w:rFonts w:ascii="Noto Sans" w:eastAsia="Noto Sans" w:hAnsi="Noto Sans" w:cs="Noto Sans"/>
          <w:sz w:val="20"/>
          <w:szCs w:val="20"/>
          <w:lang w:val="de-DE"/>
        </w:rPr>
        <w:t>dzīvē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vajadzīgs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Svētais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Gars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>?</w:t>
      </w:r>
    </w:p>
    <w:p w:rsidR="00933DC1" w:rsidRPr="000706ED" w:rsidRDefault="004A0F8B" w:rsidP="000706ED">
      <w:pPr>
        <w:pStyle w:val="Heading3"/>
        <w:spacing w:before="240" w:after="120"/>
        <w:jc w:val="both"/>
        <w:rPr>
          <w:sz w:val="20"/>
          <w:szCs w:val="20"/>
          <w:lang w:val="de-DE"/>
        </w:rPr>
      </w:pPr>
      <w:proofErr w:type="spellStart"/>
      <w:r w:rsidRPr="000706ED">
        <w:rPr>
          <w:sz w:val="20"/>
          <w:szCs w:val="20"/>
          <w:lang w:val="de-DE"/>
        </w:rPr>
        <w:t>Bībeles</w:t>
      </w:r>
      <w:proofErr w:type="spellEnd"/>
      <w:r w:rsidRPr="000706ED">
        <w:rPr>
          <w:sz w:val="20"/>
          <w:szCs w:val="20"/>
          <w:lang w:val="de-DE"/>
        </w:rPr>
        <w:t xml:space="preserve"> </w:t>
      </w:r>
      <w:proofErr w:type="spellStart"/>
      <w:r w:rsidRPr="000706ED">
        <w:rPr>
          <w:sz w:val="20"/>
          <w:szCs w:val="20"/>
          <w:lang w:val="de-DE"/>
        </w:rPr>
        <w:t>panti</w:t>
      </w:r>
      <w:proofErr w:type="spellEnd"/>
      <w:r w:rsidRPr="000706ED">
        <w:rPr>
          <w:sz w:val="20"/>
          <w:szCs w:val="20"/>
          <w:lang w:val="de-DE"/>
        </w:rPr>
        <w:t xml:space="preserve"> </w:t>
      </w:r>
      <w:proofErr w:type="spellStart"/>
      <w:r w:rsidRPr="000706ED">
        <w:rPr>
          <w:sz w:val="20"/>
          <w:szCs w:val="20"/>
          <w:lang w:val="de-DE"/>
        </w:rPr>
        <w:t>lūgšanai</w:t>
      </w:r>
      <w:proofErr w:type="spellEnd"/>
    </w:p>
    <w:p w:rsidR="00933DC1" w:rsidRPr="000706ED" w:rsidRDefault="004A0F8B" w:rsidP="000706ED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P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>āvils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reiz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jautāja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12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vīriem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Efezā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>:</w:t>
      </w:r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“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Vai jūs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dabūjāt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Svēto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Garu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kad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jūs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kļuvāt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ticīgi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>?</w:t>
      </w:r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” (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Ap.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>d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>. 19:2</w:t>
      </w:r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).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tu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atbildētu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?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Efezas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vīri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sacīja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>:</w:t>
      </w:r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“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Mēs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pat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neesam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dzirdējuši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Svētais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Gars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ir.</w:t>
      </w:r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”</w:t>
      </w:r>
    </w:p>
    <w:p w:rsidR="00933DC1" w:rsidRPr="000706ED" w:rsidRDefault="004A0F8B" w:rsidP="000706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Romiešiem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8:16—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Kad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Svētais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Gars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mūsu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vidū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mēs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atzīsimies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85083F">
        <w:rPr>
          <w:rFonts w:ascii="Noto Sans" w:eastAsia="Noto Sans" w:hAnsi="Noto Sans" w:cs="Noto Sans"/>
          <w:sz w:val="20"/>
          <w:szCs w:val="20"/>
          <w:lang w:val="de-DE"/>
        </w:rPr>
        <w:t>no</w:t>
      </w:r>
      <w:proofErr w:type="spellEnd"/>
      <w:r w:rsidR="0085083F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sav</w:t>
      </w:r>
      <w:r w:rsidR="0085083F">
        <w:rPr>
          <w:rFonts w:ascii="Noto Sans" w:eastAsia="Noto Sans" w:hAnsi="Noto Sans" w:cs="Noto Sans"/>
          <w:sz w:val="20"/>
          <w:szCs w:val="20"/>
          <w:lang w:val="de-DE"/>
        </w:rPr>
        <w:t>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grēk</w:t>
      </w:r>
      <w:r w:rsidR="0085083F">
        <w:rPr>
          <w:rFonts w:ascii="Noto Sans" w:eastAsia="Noto Sans" w:hAnsi="Noto Sans" w:cs="Noto Sans"/>
          <w:sz w:val="20"/>
          <w:szCs w:val="20"/>
          <w:lang w:val="de-DE"/>
        </w:rPr>
        <w:t>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saņemsim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glābšanas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dāvanu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caur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Jēzu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Mums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būs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drošība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glābšanu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jo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mēs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esam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Di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>eva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bērni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</w:p>
    <w:p w:rsidR="00933DC1" w:rsidRPr="000706ED" w:rsidRDefault="004A0F8B" w:rsidP="000706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Ecehiēla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36:25-27— Svētā Gara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klātbūtne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dos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mums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jaunu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prātu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jaunu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s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>irdi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. Mēs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gūsim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uzvaru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pār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grēkiem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piedzīvosim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īstu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rakstura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izaugsmi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>.</w:t>
      </w:r>
    </w:p>
    <w:p w:rsidR="00933DC1" w:rsidRPr="000706ED" w:rsidRDefault="004A0F8B" w:rsidP="000706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Jāņa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7:38, 39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Galatiešiem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5:22, 23 —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Kad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mēs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esam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Svētā Gara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piepildīti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, 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Gara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auglis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-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Dieva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rak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>sturs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-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no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mums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plūdīs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dzīvā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ūdens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upes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>.</w:t>
      </w:r>
    </w:p>
    <w:p w:rsidR="00933DC1" w:rsidRPr="000706ED" w:rsidRDefault="004A0F8B" w:rsidP="000706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Apustuļu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darbi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4:13, 31— Svētā Gara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paliekošā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klātbūtne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mūs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motivēs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iedrošinās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līdzdalīt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evaņģēliju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tik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daudziem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cilvēkiem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cik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vien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tas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iespējams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>.</w:t>
      </w:r>
    </w:p>
    <w:p w:rsidR="00933DC1" w:rsidRPr="000706ED" w:rsidRDefault="004A0F8B" w:rsidP="000706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Jāņa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16:13—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Kad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Gars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mājo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mūsos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mūsoos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rodas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slāpes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mīles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>tība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pēc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Bībeles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Viņš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mūs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vadīs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visā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patiesībā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Patiesība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nav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tikai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tehniska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faktu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izpratne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bet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gan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Kristus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-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Patiesības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raksturs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</w:p>
    <w:p w:rsidR="00933DC1" w:rsidRPr="000706ED" w:rsidRDefault="004A0F8B" w:rsidP="000706E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Romiešiem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8:26, 27—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Kad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lūdzam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pēc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Svētā Gara,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piedzīvosim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spēku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lūgšanās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redzēsim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daudz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brīnumaini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atbildētas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lūg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>šanas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>.</w:t>
      </w:r>
    </w:p>
    <w:p w:rsidR="00933DC1" w:rsidRPr="000706ED" w:rsidRDefault="00933DC1" w:rsidP="000706ED">
      <w:p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sz w:val="20"/>
          <w:szCs w:val="20"/>
          <w:lang w:val="de-DE"/>
        </w:rPr>
      </w:pPr>
    </w:p>
    <w:p w:rsidR="00933DC1" w:rsidRPr="000706ED" w:rsidRDefault="00933DC1" w:rsidP="000706ED">
      <w:p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sz w:val="20"/>
          <w:szCs w:val="20"/>
          <w:lang w:val="de-DE"/>
        </w:rPr>
      </w:pPr>
    </w:p>
    <w:p w:rsidR="00933DC1" w:rsidRPr="000706ED" w:rsidRDefault="00933DC1" w:rsidP="000706ED">
      <w:p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sz w:val="20"/>
          <w:szCs w:val="20"/>
          <w:lang w:val="de-DE"/>
        </w:rPr>
      </w:pPr>
    </w:p>
    <w:p w:rsidR="00933DC1" w:rsidRPr="000706ED" w:rsidRDefault="00933DC1" w:rsidP="000706ED">
      <w:p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sz w:val="20"/>
          <w:szCs w:val="20"/>
          <w:lang w:val="de-DE"/>
        </w:rPr>
      </w:pPr>
    </w:p>
    <w:p w:rsidR="00933DC1" w:rsidRPr="000706ED" w:rsidRDefault="00933DC1" w:rsidP="000706ED">
      <w:p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sz w:val="20"/>
          <w:szCs w:val="20"/>
          <w:lang w:val="de-DE"/>
        </w:rPr>
      </w:pPr>
    </w:p>
    <w:p w:rsidR="00933DC1" w:rsidRPr="000706ED" w:rsidRDefault="004A0F8B" w:rsidP="000706ED">
      <w:pPr>
        <w:spacing w:after="120"/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Jēzus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sacīja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tieši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pirms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atgriešanās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būs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divas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kristiešu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grupas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(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Mateja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25.) “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Tad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Debesu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valstība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būs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līdzīga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desmit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jaunavām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kas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ņēma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savus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lukturus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izgāja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līgavainim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pretim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.” </w:t>
      </w:r>
      <w:r w:rsidRPr="000706ED">
        <w:rPr>
          <w:rFonts w:ascii="Noto Sans" w:eastAsia="Noto Sans" w:hAnsi="Noto Sans" w:cs="Noto Sans"/>
          <w:sz w:val="20"/>
          <w:szCs w:val="20"/>
        </w:rPr>
        <w:t>(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Mateja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25:1)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Piecas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jaunavas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ģeķīgas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tām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nebija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eļļas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(Sv</w:t>
      </w:r>
      <w:r w:rsidRPr="000706ED">
        <w:rPr>
          <w:rFonts w:ascii="Noto Sans" w:eastAsia="Noto Sans" w:hAnsi="Noto Sans" w:cs="Noto Sans"/>
          <w:sz w:val="20"/>
          <w:szCs w:val="20"/>
        </w:rPr>
        <w:t xml:space="preserve">ētā Gara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klātbūtne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skat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Caharijas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4:1-6)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rezerves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simbolizē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tos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kuri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izskatās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sekotājiem</w:t>
      </w:r>
      <w:proofErr w:type="spellEnd"/>
      <w:r w:rsidR="0085083F">
        <w:rPr>
          <w:rFonts w:ascii="Noto Sans" w:eastAsia="Noto Sans" w:hAnsi="Noto Sans" w:cs="Noto Sans"/>
          <w:sz w:val="20"/>
          <w:szCs w:val="20"/>
        </w:rPr>
        <w:t>,</w:t>
      </w:r>
      <w:r w:rsidRPr="000706ED">
        <w:rPr>
          <w:rFonts w:ascii="Noto Sans" w:eastAsia="Noto Sans" w:hAnsi="Noto Sans" w:cs="Noto Sans"/>
          <w:sz w:val="20"/>
          <w:szCs w:val="20"/>
        </w:rPr>
        <w:t xml:space="preserve"> bet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patiesībā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85083F">
        <w:rPr>
          <w:rFonts w:ascii="Noto Sans" w:eastAsia="Noto Sans" w:hAnsi="Noto Sans" w:cs="Noto Sans"/>
          <w:sz w:val="20"/>
          <w:szCs w:val="20"/>
        </w:rPr>
        <w:t>tādi</w:t>
      </w:r>
      <w:proofErr w:type="spellEnd"/>
      <w:r w:rsidR="0085083F">
        <w:rPr>
          <w:rFonts w:ascii="Noto Sans" w:eastAsia="Noto Sans" w:hAnsi="Noto Sans" w:cs="Noto Sans"/>
          <w:sz w:val="20"/>
          <w:szCs w:val="20"/>
        </w:rPr>
        <w:t xml:space="preserve"> </w:t>
      </w:r>
      <w:r w:rsidRPr="000706ED">
        <w:rPr>
          <w:rFonts w:ascii="Noto Sans" w:eastAsia="Noto Sans" w:hAnsi="Noto Sans" w:cs="Noto Sans"/>
          <w:sz w:val="20"/>
          <w:szCs w:val="20"/>
        </w:rPr>
        <w:t xml:space="preserve">nav.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reliģiski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bet ne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garīgi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Tādēļ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teica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: “Es jūs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nepazīstu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!”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Piecām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gudrajām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jaunavām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pietiekami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daudz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eļļas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33DC1" w:rsidRPr="000706ED" w:rsidRDefault="004A0F8B" w:rsidP="000706ED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Mācekļi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p</w:t>
      </w:r>
      <w:r w:rsidRPr="000706ED">
        <w:rPr>
          <w:rFonts w:ascii="Noto Sans" w:eastAsia="Noto Sans" w:hAnsi="Noto Sans" w:cs="Noto Sans"/>
          <w:sz w:val="20"/>
          <w:szCs w:val="20"/>
        </w:rPr>
        <w:t>aklausīja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Kristus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pavēlei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palika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Jeruzālemē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pacelšanās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Debesīs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“Un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allaž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Templī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teica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slavēja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Dievu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>.” (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Lūkas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24:53)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nebija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templī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augšistabā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“Tie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visi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vienprātīgi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palika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kopā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lūgšanās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līdz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sievām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u</w:t>
      </w:r>
      <w:r w:rsidRPr="000706ED">
        <w:rPr>
          <w:rFonts w:ascii="Noto Sans" w:eastAsia="Noto Sans" w:hAnsi="Noto Sans" w:cs="Noto Sans"/>
          <w:sz w:val="20"/>
          <w:szCs w:val="20"/>
        </w:rPr>
        <w:t xml:space="preserve">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Mariju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māti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un ar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brāļiem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>.” (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Ap.d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1:14)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desmit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dienām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tie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tika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kristīti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Svētā Gara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spēkā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Ap.d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2.) un 3000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atgriezās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vienā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dienā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vienā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vietā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33DC1" w:rsidRPr="000706ED" w:rsidRDefault="004A0F8B" w:rsidP="000706ED">
      <w:pPr>
        <w:pStyle w:val="Heading3"/>
        <w:spacing w:before="240" w:after="120"/>
        <w:jc w:val="both"/>
        <w:rPr>
          <w:sz w:val="20"/>
          <w:szCs w:val="20"/>
        </w:rPr>
      </w:pPr>
      <w:proofErr w:type="spellStart"/>
      <w:r w:rsidRPr="000706ED">
        <w:rPr>
          <w:sz w:val="20"/>
          <w:szCs w:val="20"/>
        </w:rPr>
        <w:t>Ieteicamās</w:t>
      </w:r>
      <w:proofErr w:type="spellEnd"/>
      <w:r w:rsidRPr="000706ED">
        <w:rPr>
          <w:sz w:val="20"/>
          <w:szCs w:val="20"/>
        </w:rPr>
        <w:t xml:space="preserve"> </w:t>
      </w:r>
      <w:proofErr w:type="spellStart"/>
      <w:r w:rsidRPr="000706ED">
        <w:rPr>
          <w:sz w:val="20"/>
          <w:szCs w:val="20"/>
        </w:rPr>
        <w:t>lūgšanas</w:t>
      </w:r>
      <w:proofErr w:type="spellEnd"/>
    </w:p>
    <w:p w:rsidR="00933DC1" w:rsidRPr="000706ED" w:rsidRDefault="004A0F8B" w:rsidP="000706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Mēs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nākam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Tavā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priekšā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pateicību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Tava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troņa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priekšā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slavēšanu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>.</w:t>
      </w:r>
      <w:r w:rsidRPr="000706ED">
        <w:rPr>
          <w:rFonts w:ascii="Noto Sans" w:eastAsia="Noto Sans" w:hAnsi="Noto Sans" w:cs="Noto Sans"/>
          <w:sz w:val="20"/>
          <w:szCs w:val="20"/>
        </w:rPr>
        <w:t xml:space="preserve"> Mums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trūkst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vārdu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pareizi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izteiktu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pateicību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par to, kas Tu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esi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un ko Tu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labā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esi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darījis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Ar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prieku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pazemību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cilvēcīgo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slavu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pievienojam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bezgrēcīgo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eņģeļu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slavas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vārdiem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kuri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vienmēr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priecīgi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pagodināt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Tevi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! </w:t>
      </w:r>
    </w:p>
    <w:p w:rsidR="00933DC1" w:rsidRPr="000706ED" w:rsidRDefault="004A0F8B" w:rsidP="000706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Lūdzu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maini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manu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sirdi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ak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Dievs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dari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to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šķīstu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!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Radi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manī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šķīstu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sirdi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sagatavo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saņemt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85083F"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>. (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Psami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51:9,12)</w:t>
      </w:r>
    </w:p>
    <w:p w:rsidR="00933DC1" w:rsidRPr="000706ED" w:rsidRDefault="004A0F8B" w:rsidP="000706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Kungs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lūdzu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sūti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patiesas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dievbijības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atmodu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Savu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ļaužu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vidū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kur</w:t>
      </w:r>
      <w:r w:rsidRPr="000706ED">
        <w:rPr>
          <w:rFonts w:ascii="Noto Sans" w:eastAsia="Noto Sans" w:hAnsi="Noto Sans" w:cs="Noto Sans"/>
          <w:sz w:val="20"/>
          <w:szCs w:val="20"/>
        </w:rPr>
        <w:t>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rezultāts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būtu Svētā Gara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auglis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>. (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Galatiešiem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5:22-23)</w:t>
      </w:r>
    </w:p>
    <w:p w:rsidR="00933DC1" w:rsidRPr="000706ED" w:rsidRDefault="004A0F8B" w:rsidP="000706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Kristī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mūs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ar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Svēto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Garu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dāvā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mums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sp</w:t>
      </w:r>
      <w:r w:rsidRPr="000706ED">
        <w:rPr>
          <w:rFonts w:ascii="Noto Sans" w:eastAsia="Noto Sans" w:hAnsi="Noto Sans" w:cs="Noto Sans"/>
          <w:sz w:val="20"/>
          <w:szCs w:val="20"/>
        </w:rPr>
        <w:t>ēku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pasludināt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evaņģēliju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tumsā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pazudušai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pasaulei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>. (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Ap.d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>. 1:5-8)</w:t>
      </w:r>
    </w:p>
    <w:p w:rsidR="00933DC1" w:rsidRPr="000706ED" w:rsidRDefault="004A0F8B" w:rsidP="000706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Apžēlojies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, Kungs, par manu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ģime</w:t>
      </w:r>
      <w:r w:rsidRPr="000706ED">
        <w:rPr>
          <w:rFonts w:ascii="Noto Sans" w:eastAsia="Noto Sans" w:hAnsi="Noto Sans" w:cs="Noto Sans"/>
          <w:sz w:val="20"/>
          <w:szCs w:val="20"/>
          <w:lang w:val="de-DE"/>
        </w:rPr>
        <w:t>ni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draugiem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kolēģiem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  <w:lang w:val="de-DE"/>
        </w:rPr>
        <w:t>skolasbiedriem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Izglāb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viņus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lieto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šajā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darbā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Mateja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28:19-20)</w:t>
      </w:r>
    </w:p>
    <w:p w:rsidR="00933DC1" w:rsidRPr="000706ED" w:rsidRDefault="004A0F8B" w:rsidP="000706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Svētī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mācītājus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skolotājus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evaņģēli</w:t>
      </w:r>
      <w:r w:rsidRPr="000706ED">
        <w:rPr>
          <w:rFonts w:ascii="Noto Sans" w:eastAsia="Noto Sans" w:hAnsi="Noto Sans" w:cs="Noto Sans"/>
          <w:sz w:val="20"/>
          <w:szCs w:val="20"/>
        </w:rPr>
        <w:t>stus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Bībeles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strādniekus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darbiniekus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ar Svētā Gara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spēku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(1.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Timotejam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2:1-4)</w:t>
      </w:r>
    </w:p>
    <w:p w:rsidR="00933DC1" w:rsidRPr="000706ED" w:rsidRDefault="004A0F8B" w:rsidP="000706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D</w:t>
      </w:r>
      <w:r w:rsidRPr="000706ED">
        <w:rPr>
          <w:rFonts w:ascii="Noto Sans" w:eastAsia="Noto Sans" w:hAnsi="Noto Sans" w:cs="Noto Sans"/>
          <w:sz w:val="20"/>
          <w:szCs w:val="20"/>
        </w:rPr>
        <w:t>ārgais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parādi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žēlastību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vajātajiem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vardarbībā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cietušajiem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dāvā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viņiem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aizsardzību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atbrīvošanu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no to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rokām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kuri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dara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</w:t>
      </w:r>
      <w:r w:rsidRPr="000706ED">
        <w:rPr>
          <w:rFonts w:ascii="Noto Sans" w:eastAsia="Noto Sans" w:hAnsi="Noto Sans" w:cs="Noto Sans"/>
          <w:sz w:val="20"/>
          <w:szCs w:val="20"/>
        </w:rPr>
        <w:t>āri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>. (Psalms 91)</w:t>
      </w:r>
    </w:p>
    <w:p w:rsidR="00933DC1" w:rsidRPr="000706ED" w:rsidRDefault="004A0F8B" w:rsidP="000706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Lūdzu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svētī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simtiem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un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tūkstoš</w:t>
      </w:r>
      <w:r w:rsidRPr="000706ED">
        <w:rPr>
          <w:rFonts w:ascii="Noto Sans" w:eastAsia="Noto Sans" w:hAnsi="Noto Sans" w:cs="Noto Sans"/>
          <w:sz w:val="20"/>
          <w:szCs w:val="20"/>
        </w:rPr>
        <w:t>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evaņģelizācijas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aktivitātes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visā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pasaulē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2020.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gada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laikā. Mēs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īpaši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lūdzam par TMI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evaņģelizācijas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aktivitātēm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Papua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Jaungvinejā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2020.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gada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maijā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33DC1" w:rsidRPr="000706ED" w:rsidRDefault="0085083F" w:rsidP="000706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Kaut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kļūtu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brīnišķīgiem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Kristus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vēstniekiem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>.</w:t>
      </w:r>
      <w:r w:rsidR="004A0F8B"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Mēs lūdz</w:t>
      </w:r>
      <w:r w:rsidR="004A0F8B"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am </w:t>
      </w:r>
      <w:proofErr w:type="spellStart"/>
      <w:r w:rsidR="004A0F8B" w:rsidRPr="000706ED">
        <w:rPr>
          <w:rFonts w:ascii="Noto Sans" w:eastAsia="Noto Sans" w:hAnsi="Noto Sans" w:cs="Noto Sans"/>
          <w:color w:val="000000"/>
          <w:sz w:val="20"/>
          <w:szCs w:val="20"/>
        </w:rPr>
        <w:t>pē</w:t>
      </w:r>
      <w:r w:rsidR="004A0F8B" w:rsidRPr="000706ED">
        <w:rPr>
          <w:rFonts w:ascii="Noto Sans" w:eastAsia="Noto Sans" w:hAnsi="Noto Sans" w:cs="Noto Sans"/>
          <w:sz w:val="20"/>
          <w:szCs w:val="20"/>
        </w:rPr>
        <w:t>c</w:t>
      </w:r>
      <w:proofErr w:type="spellEnd"/>
      <w:r w:rsidR="004A0F8B"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4A0F8B" w:rsidRPr="000706ED">
        <w:rPr>
          <w:rFonts w:ascii="Noto Sans" w:eastAsia="Noto Sans" w:hAnsi="Noto Sans" w:cs="Noto Sans"/>
          <w:sz w:val="20"/>
          <w:szCs w:val="20"/>
        </w:rPr>
        <w:t>garīgas</w:t>
      </w:r>
      <w:proofErr w:type="spellEnd"/>
      <w:r w:rsidR="004A0F8B"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4A0F8B" w:rsidRPr="000706ED">
        <w:rPr>
          <w:rFonts w:ascii="Noto Sans" w:eastAsia="Noto Sans" w:hAnsi="Noto Sans" w:cs="Noto Sans"/>
          <w:sz w:val="20"/>
          <w:szCs w:val="20"/>
        </w:rPr>
        <w:t>atmodas</w:t>
      </w:r>
      <w:proofErr w:type="spellEnd"/>
      <w:r w:rsidR="004A0F8B"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4A0F8B" w:rsidRPr="000706ED">
        <w:rPr>
          <w:rFonts w:ascii="Noto Sans" w:eastAsia="Noto Sans" w:hAnsi="Noto Sans" w:cs="Noto Sans"/>
          <w:sz w:val="20"/>
          <w:szCs w:val="20"/>
        </w:rPr>
        <w:t>septītās</w:t>
      </w:r>
      <w:proofErr w:type="spellEnd"/>
      <w:r w:rsidR="004A0F8B"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4A0F8B" w:rsidRPr="000706ED">
        <w:rPr>
          <w:rFonts w:ascii="Noto Sans" w:eastAsia="Noto Sans" w:hAnsi="Noto Sans" w:cs="Noto Sans"/>
          <w:sz w:val="20"/>
          <w:szCs w:val="20"/>
        </w:rPr>
        <w:t>dienas</w:t>
      </w:r>
      <w:proofErr w:type="spellEnd"/>
      <w:r w:rsidR="004A0F8B"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4A0F8B" w:rsidRPr="000706ED">
        <w:rPr>
          <w:rFonts w:ascii="Noto Sans" w:eastAsia="Noto Sans" w:hAnsi="Noto Sans" w:cs="Noto Sans"/>
          <w:sz w:val="20"/>
          <w:szCs w:val="20"/>
        </w:rPr>
        <w:t>adventistu</w:t>
      </w:r>
      <w:proofErr w:type="spellEnd"/>
      <w:r w:rsidR="004A0F8B"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4A0F8B" w:rsidRPr="000706ED">
        <w:rPr>
          <w:rFonts w:ascii="Noto Sans" w:eastAsia="Noto Sans" w:hAnsi="Noto Sans" w:cs="Noto Sans"/>
          <w:sz w:val="20"/>
          <w:szCs w:val="20"/>
        </w:rPr>
        <w:t>jauniešu</w:t>
      </w:r>
      <w:proofErr w:type="spellEnd"/>
      <w:r w:rsidR="004A0F8B"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4A0F8B" w:rsidRPr="000706ED">
        <w:rPr>
          <w:rFonts w:ascii="Noto Sans" w:eastAsia="Noto Sans" w:hAnsi="Noto Sans" w:cs="Noto Sans"/>
          <w:sz w:val="20"/>
          <w:szCs w:val="20"/>
        </w:rPr>
        <w:t>vidū</w:t>
      </w:r>
      <w:proofErr w:type="spellEnd"/>
      <w:r w:rsidR="004A0F8B" w:rsidRPr="000706ED">
        <w:rPr>
          <w:rFonts w:ascii="Noto Sans" w:eastAsia="Noto Sans" w:hAnsi="Noto Sans" w:cs="Noto Sans"/>
          <w:sz w:val="20"/>
          <w:szCs w:val="20"/>
        </w:rPr>
        <w:t xml:space="preserve">, kuri </w:t>
      </w:r>
      <w:proofErr w:type="spellStart"/>
      <w:r w:rsidR="004A0F8B" w:rsidRPr="000706ED">
        <w:rPr>
          <w:rFonts w:ascii="Noto Sans" w:eastAsia="Noto Sans" w:hAnsi="Noto Sans" w:cs="Noto Sans"/>
          <w:sz w:val="20"/>
          <w:szCs w:val="20"/>
        </w:rPr>
        <w:t>apmeklē</w:t>
      </w:r>
      <w:proofErr w:type="spellEnd"/>
      <w:r w:rsidR="004A0F8B"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4A0F8B" w:rsidRPr="000706ED">
        <w:rPr>
          <w:rFonts w:ascii="Noto Sans" w:eastAsia="Noto Sans" w:hAnsi="Noto Sans" w:cs="Noto Sans"/>
          <w:sz w:val="20"/>
          <w:szCs w:val="20"/>
        </w:rPr>
        <w:t>valsts</w:t>
      </w:r>
      <w:proofErr w:type="spellEnd"/>
      <w:r w:rsidR="004A0F8B"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4A0F8B" w:rsidRPr="000706ED">
        <w:rPr>
          <w:rFonts w:ascii="Noto Sans" w:eastAsia="Noto Sans" w:hAnsi="Noto Sans" w:cs="Noto Sans"/>
          <w:sz w:val="20"/>
          <w:szCs w:val="20"/>
        </w:rPr>
        <w:t>koledžas</w:t>
      </w:r>
      <w:proofErr w:type="spellEnd"/>
      <w:r w:rsidR="004A0F8B" w:rsidRPr="000706ED"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 w:rsidR="004A0F8B" w:rsidRPr="000706ED">
        <w:rPr>
          <w:rFonts w:ascii="Noto Sans" w:eastAsia="Noto Sans" w:hAnsi="Noto Sans" w:cs="Noto Sans"/>
          <w:sz w:val="20"/>
          <w:szCs w:val="20"/>
        </w:rPr>
        <w:t>universitātes</w:t>
      </w:r>
      <w:proofErr w:type="spellEnd"/>
      <w:r w:rsidR="004A0F8B"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4A0F8B" w:rsidRPr="000706ED">
        <w:rPr>
          <w:rFonts w:ascii="Noto Sans" w:eastAsia="Noto Sans" w:hAnsi="Noto Sans" w:cs="Noto Sans"/>
          <w:sz w:val="20"/>
          <w:szCs w:val="20"/>
        </w:rPr>
        <w:t>visā</w:t>
      </w:r>
      <w:proofErr w:type="spellEnd"/>
      <w:r w:rsidR="004A0F8B"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4A0F8B" w:rsidRPr="000706ED">
        <w:rPr>
          <w:rFonts w:ascii="Noto Sans" w:eastAsia="Noto Sans" w:hAnsi="Noto Sans" w:cs="Noto Sans"/>
          <w:sz w:val="20"/>
          <w:szCs w:val="20"/>
        </w:rPr>
        <w:t>pasaulē</w:t>
      </w:r>
      <w:proofErr w:type="spellEnd"/>
      <w:r w:rsidR="004A0F8B" w:rsidRPr="000706ED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33DC1" w:rsidRPr="000706ED" w:rsidRDefault="004A0F8B" w:rsidP="000706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Mēs lūdzam par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tiem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69%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pasau</w:t>
      </w:r>
      <w:r w:rsidRPr="000706ED">
        <w:rPr>
          <w:rFonts w:ascii="Noto Sans" w:eastAsia="Noto Sans" w:hAnsi="Noto Sans" w:cs="Noto Sans"/>
          <w:sz w:val="20"/>
          <w:szCs w:val="20"/>
        </w:rPr>
        <w:t>les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iedzīvotājiem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kuriem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nav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parādīts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patiesā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gaismā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33DC1" w:rsidRPr="000706ED" w:rsidRDefault="004A0F8B" w:rsidP="000706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0706ED">
        <w:rPr>
          <w:rFonts w:ascii="Noto Sans" w:eastAsia="Noto Sans" w:hAnsi="Noto Sans" w:cs="Noto Sans"/>
          <w:color w:val="000000"/>
          <w:sz w:val="20"/>
          <w:szCs w:val="20"/>
        </w:rPr>
        <w:t>Mēs l</w:t>
      </w:r>
      <w:r w:rsidRPr="000706ED">
        <w:rPr>
          <w:rFonts w:ascii="Noto Sans" w:eastAsia="Noto Sans" w:hAnsi="Noto Sans" w:cs="Noto Sans"/>
          <w:sz w:val="20"/>
          <w:szCs w:val="20"/>
        </w:rPr>
        <w:t xml:space="preserve">ūdzam par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62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miljoniem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iedzīv</w:t>
      </w:r>
      <w:r w:rsidRPr="000706ED">
        <w:rPr>
          <w:rFonts w:ascii="Noto Sans" w:eastAsia="Noto Sans" w:hAnsi="Noto Sans" w:cs="Noto Sans"/>
          <w:sz w:val="20"/>
          <w:szCs w:val="20"/>
        </w:rPr>
        <w:t>otāju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28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nabadzīgākajās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bijušās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Padomju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Savienības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pilsētās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Eirāzijas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Divīzija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>).</w:t>
      </w:r>
    </w:p>
    <w:p w:rsidR="00933DC1" w:rsidRPr="000706ED" w:rsidRDefault="004A0F8B" w:rsidP="000706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Mēs lūdzam par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jauniešu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vadītājiem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visā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pasaulē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, kuri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uzticīgi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nodod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mantojumu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nākamajai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paaudzei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- </w:t>
      </w:r>
      <w:proofErr w:type="spellStart"/>
      <w:r w:rsidRPr="000706ED">
        <w:rPr>
          <w:rFonts w:ascii="Noto Sans" w:eastAsia="Noto Sans" w:hAnsi="Noto Sans" w:cs="Noto Sans"/>
          <w:i/>
          <w:sz w:val="20"/>
          <w:szCs w:val="20"/>
        </w:rPr>
        <w:t>identitāti</w:t>
      </w:r>
      <w:proofErr w:type="spellEnd"/>
      <w:r w:rsidRPr="000706ED">
        <w:rPr>
          <w:rFonts w:ascii="Noto Sans" w:eastAsia="Noto Sans" w:hAnsi="Noto Sans" w:cs="Noto Sans"/>
          <w:i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Kristū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Septītās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dienas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Adventistu </w:t>
      </w:r>
      <w:proofErr w:type="spellStart"/>
      <w:r w:rsidRPr="000706ED">
        <w:rPr>
          <w:rFonts w:ascii="Noto Sans" w:eastAsia="Noto Sans" w:hAnsi="Noto Sans" w:cs="Noto Sans"/>
          <w:i/>
          <w:sz w:val="20"/>
          <w:szCs w:val="20"/>
        </w:rPr>
        <w:t>misiju</w:t>
      </w:r>
      <w:proofErr w:type="spellEnd"/>
      <w:r w:rsidRPr="000706ED">
        <w:rPr>
          <w:rFonts w:ascii="Noto Sans" w:eastAsia="Noto Sans" w:hAnsi="Noto Sans" w:cs="Noto Sans"/>
          <w:i/>
          <w:sz w:val="20"/>
          <w:szCs w:val="20"/>
        </w:rPr>
        <w:t xml:space="preserve"> </w:t>
      </w:r>
      <w:r w:rsidRPr="000706ED">
        <w:rPr>
          <w:rFonts w:ascii="Noto Sans" w:eastAsia="Noto Sans" w:hAnsi="Noto Sans" w:cs="Noto Sans"/>
          <w:sz w:val="20"/>
          <w:szCs w:val="20"/>
        </w:rPr>
        <w:t xml:space="preserve">un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vietējās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drau</w:t>
      </w:r>
      <w:r w:rsidRPr="000706ED">
        <w:rPr>
          <w:rFonts w:ascii="Noto Sans" w:eastAsia="Noto Sans" w:hAnsi="Noto Sans" w:cs="Noto Sans"/>
          <w:sz w:val="20"/>
          <w:szCs w:val="20"/>
        </w:rPr>
        <w:t>dzes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i/>
          <w:sz w:val="20"/>
          <w:szCs w:val="20"/>
        </w:rPr>
        <w:t>vadību</w:t>
      </w:r>
      <w:proofErr w:type="spellEnd"/>
      <w:r w:rsidRPr="000706ED">
        <w:rPr>
          <w:rFonts w:ascii="Noto Sans" w:eastAsia="Noto Sans" w:hAnsi="Noto Sans" w:cs="Noto Sans"/>
          <w:i/>
          <w:sz w:val="20"/>
          <w:szCs w:val="20"/>
        </w:rPr>
        <w:t xml:space="preserve">. </w:t>
      </w:r>
    </w:p>
    <w:p w:rsidR="00933DC1" w:rsidRPr="000706ED" w:rsidRDefault="004A0F8B" w:rsidP="000706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Kungs</w:t>
      </w:r>
      <w:proofErr w:type="spellEnd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 w:rsidRPr="000706ED">
        <w:rPr>
          <w:rFonts w:ascii="Noto Sans" w:eastAsia="Noto Sans" w:hAnsi="Noto Sans" w:cs="Noto Sans"/>
          <w:color w:val="000000"/>
          <w:sz w:val="20"/>
          <w:szCs w:val="20"/>
        </w:rPr>
        <w:t>mēs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lūdzam par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septiņiem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vairāk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)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cilvēkiem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sarakstā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ļauj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Svētajam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Garam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darboties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dzīvēs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933DC1" w:rsidRPr="000706ED" w:rsidRDefault="004A0F8B" w:rsidP="000706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6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Vietējās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Pr="000706ED"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 w:rsidRPr="000706ED">
        <w:rPr>
          <w:rFonts w:ascii="Noto Sans" w:eastAsia="Noto Sans" w:hAnsi="Noto Sans" w:cs="Noto Sans"/>
          <w:sz w:val="20"/>
          <w:szCs w:val="20"/>
        </w:rPr>
        <w:t xml:space="preserve"> vajadzības</w:t>
      </w:r>
      <w:r w:rsidRPr="000706ED">
        <w:rPr>
          <w:rFonts w:ascii="Noto Sans" w:eastAsia="Noto Sans" w:hAnsi="Noto Sans" w:cs="Noto Sans"/>
          <w:color w:val="000000"/>
          <w:sz w:val="20"/>
          <w:szCs w:val="20"/>
        </w:rPr>
        <w:t>:</w:t>
      </w:r>
    </w:p>
    <w:p w:rsidR="00933DC1" w:rsidRPr="000706ED" w:rsidRDefault="00933DC1" w:rsidP="000706ED">
      <w:pPr>
        <w:pStyle w:val="Heading3"/>
        <w:jc w:val="both"/>
        <w:rPr>
          <w:sz w:val="20"/>
          <w:szCs w:val="20"/>
        </w:rPr>
      </w:pPr>
    </w:p>
    <w:p w:rsidR="00933DC1" w:rsidRPr="000706ED" w:rsidRDefault="00933DC1" w:rsidP="000706ED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bookmarkStart w:id="1" w:name="_heading=h.gjdgxs" w:colFirst="0" w:colLast="0"/>
      <w:bookmarkEnd w:id="1"/>
    </w:p>
    <w:sectPr w:rsidR="00933DC1" w:rsidRPr="000706ED">
      <w:type w:val="continuous"/>
      <w:pgSz w:w="12240" w:h="15840"/>
      <w:pgMar w:top="1620" w:right="1080" w:bottom="720" w:left="1080" w:header="720" w:footer="720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F8B" w:rsidRDefault="004A0F8B">
      <w:r>
        <w:separator/>
      </w:r>
    </w:p>
  </w:endnote>
  <w:endnote w:type="continuationSeparator" w:id="0">
    <w:p w:rsidR="004A0F8B" w:rsidRDefault="004A0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erif">
    <w:altName w:val="Calibri"/>
    <w:charset w:val="00"/>
    <w:family w:val="auto"/>
    <w:pitch w:val="default"/>
  </w:font>
  <w:font w:name="Noto Sans">
    <w:panose1 w:val="020B0502040504020204"/>
    <w:charset w:val="00"/>
    <w:family w:val="swiss"/>
    <w:pitch w:val="variable"/>
    <w:sig w:usb0="E00002FF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F8B" w:rsidRDefault="004A0F8B">
      <w:r>
        <w:separator/>
      </w:r>
    </w:p>
  </w:footnote>
  <w:footnote w:type="continuationSeparator" w:id="0">
    <w:p w:rsidR="004A0F8B" w:rsidRDefault="004A0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3DC1" w:rsidRDefault="004A0F8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-312420</wp:posOffset>
          </wp:positionV>
          <wp:extent cx="7772400" cy="914400"/>
          <wp:effectExtent l="0" t="0" r="0" b="0"/>
          <wp:wrapNone/>
          <wp:docPr id="1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91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3DC1" w:rsidRDefault="004A0F8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-548640</wp:posOffset>
          </wp:positionV>
          <wp:extent cx="7772400" cy="1117600"/>
          <wp:effectExtent l="0" t="0" r="0" b="6350"/>
          <wp:wrapNone/>
          <wp:docPr id="10" name="image1.png" descr="Big_Meliti:Google Drive:TNDP:1706 Materials:Assets:Word Assets:Word Header1_3.ep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Big_Meliti:Google Drive:TNDP:1706 Materials:Assets:Word Assets:Word Header1_3.eps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1117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B1538"/>
    <w:multiLevelType w:val="multilevel"/>
    <w:tmpl w:val="79F2BA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5CA18B8"/>
    <w:multiLevelType w:val="multilevel"/>
    <w:tmpl w:val="0136C3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8E221CB"/>
    <w:multiLevelType w:val="multilevel"/>
    <w:tmpl w:val="3C18E4B4"/>
    <w:lvl w:ilvl="0">
      <w:start w:val="1"/>
      <w:numFmt w:val="decimal"/>
      <w:pStyle w:val="ListParagraph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DC1"/>
    <w:rsid w:val="000706ED"/>
    <w:rsid w:val="004A0F8B"/>
    <w:rsid w:val="0085083F"/>
    <w:rsid w:val="00933DC1"/>
    <w:rsid w:val="00BF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865BE"/>
  <w15:docId w15:val="{2E79A9AD-1167-46A5-B679-37BCAB1E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oto Serif" w:eastAsia="Noto Serif" w:hAnsi="Noto Serif" w:cs="Noto Serif"/>
        <w:sz w:val="17"/>
        <w:szCs w:val="17"/>
        <w:lang w:val="en-US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06B"/>
    <w:rPr>
      <w:spacing w:val="-6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EA8"/>
    <w:pPr>
      <w:keepNext/>
      <w:keepLines/>
      <w:outlineLvl w:val="0"/>
    </w:pPr>
    <w:rPr>
      <w:rFonts w:ascii="Noto Sans" w:eastAsiaTheme="majorEastAsia" w:hAnsi="Noto Sans" w:cstheme="majorBidi"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106B"/>
    <w:pPr>
      <w:keepNext/>
      <w:keepLines/>
      <w:outlineLvl w:val="1"/>
    </w:pPr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106B"/>
    <w:pPr>
      <w:outlineLvl w:val="2"/>
    </w:pPr>
    <w:rPr>
      <w:rFonts w:ascii="Noto Sans" w:hAnsi="Noto Sans"/>
      <w:b/>
      <w:sz w:val="22"/>
    </w:rPr>
  </w:style>
  <w:style w:type="paragraph" w:styleId="Heading4">
    <w:name w:val="heading 4"/>
    <w:aliases w:val="Scripture"/>
    <w:basedOn w:val="Normal"/>
    <w:next w:val="Normal"/>
    <w:link w:val="Heading4Char"/>
    <w:uiPriority w:val="9"/>
    <w:unhideWhenUsed/>
    <w:qFormat/>
    <w:rsid w:val="008D5500"/>
    <w:pPr>
      <w:spacing w:line="0" w:lineRule="atLeast"/>
      <w:outlineLvl w:val="3"/>
    </w:pPr>
    <w:rPr>
      <w:iCs/>
      <w:sz w:val="26"/>
      <w:szCs w:val="2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6F4E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4EA8"/>
  </w:style>
  <w:style w:type="paragraph" w:styleId="Footer">
    <w:name w:val="footer"/>
    <w:basedOn w:val="Normal"/>
    <w:link w:val="FooterChar"/>
    <w:uiPriority w:val="99"/>
    <w:unhideWhenUsed/>
    <w:rsid w:val="006F4E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4EA8"/>
  </w:style>
  <w:style w:type="paragraph" w:styleId="BalloonText">
    <w:name w:val="Balloon Text"/>
    <w:basedOn w:val="Normal"/>
    <w:link w:val="BalloonTextChar"/>
    <w:uiPriority w:val="99"/>
    <w:semiHidden/>
    <w:unhideWhenUsed/>
    <w:rsid w:val="006F4EA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EA8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F4EA8"/>
    <w:rPr>
      <w:rFonts w:ascii="Noto Sans" w:eastAsiaTheme="majorEastAsia" w:hAnsi="Noto Sans" w:cstheme="majorBidi"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8F106B"/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8F106B"/>
    <w:rPr>
      <w:rFonts w:ascii="Noto Sans" w:hAnsi="Noto Sans"/>
      <w:b/>
      <w:spacing w:val="-6"/>
      <w:sz w:val="22"/>
    </w:rPr>
  </w:style>
  <w:style w:type="paragraph" w:styleId="ListParagraph">
    <w:name w:val="List Paragraph"/>
    <w:basedOn w:val="Normal"/>
    <w:uiPriority w:val="34"/>
    <w:qFormat/>
    <w:rsid w:val="008F106B"/>
    <w:pPr>
      <w:numPr>
        <w:numId w:val="3"/>
      </w:numPr>
      <w:ind w:left="180" w:hanging="180"/>
      <w:contextualSpacing/>
    </w:pPr>
  </w:style>
  <w:style w:type="character" w:customStyle="1" w:styleId="Heading4Char">
    <w:name w:val="Heading 4 Char"/>
    <w:aliases w:val="Scripture Char"/>
    <w:basedOn w:val="DefaultParagraphFont"/>
    <w:link w:val="Heading4"/>
    <w:uiPriority w:val="9"/>
    <w:rsid w:val="008D5500"/>
    <w:rPr>
      <w:rFonts w:ascii="Noto Serif" w:hAnsi="Noto Serif"/>
      <w:iCs/>
      <w:spacing w:val="-6"/>
      <w:sz w:val="26"/>
      <w:szCs w:val="26"/>
    </w:rPr>
  </w:style>
  <w:style w:type="paragraph" w:styleId="NoSpacing">
    <w:name w:val="No Spacing"/>
    <w:basedOn w:val="Normal"/>
    <w:uiPriority w:val="1"/>
    <w:qFormat/>
    <w:rsid w:val="00B15AF4"/>
    <w:pPr>
      <w:spacing w:after="120"/>
    </w:pPr>
    <w:rPr>
      <w:color w:val="000000"/>
      <w:szCs w:val="22"/>
    </w:rPr>
  </w:style>
  <w:style w:type="character" w:styleId="Hyperlink">
    <w:name w:val="Hyperlink"/>
    <w:basedOn w:val="DefaultParagraphFont"/>
    <w:uiPriority w:val="99"/>
    <w:unhideWhenUsed/>
    <w:rsid w:val="00F67867"/>
    <w:rPr>
      <w:color w:val="0000FF" w:themeColor="hyperlink"/>
      <w:u w:val="single"/>
    </w:rPr>
  </w:style>
  <w:style w:type="numbering" w:customStyle="1" w:styleId="Bullet2">
    <w:name w:val="Bullet 2"/>
    <w:rsid w:val="00555618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bX3gCl6JJDlZaH0bq0WMjrE6zQ==">AMUW2mXnSF41Jd77+5kMynaurJ3Z1sqC3PNqjMfjTBFNPhWaIyMa6pizCGgrDJEd7/mWO5AUBcT4qcA62/kGsdylS+GvOFpJQHnDG63XRrMij1Gvnrzht3N2aPY3zlKqA+WvqoIGnL7l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3849</Words>
  <Characters>2195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Baiba Bērziņa</cp:lastModifiedBy>
  <cp:revision>2</cp:revision>
  <dcterms:created xsi:type="dcterms:W3CDTF">2019-07-18T20:28:00Z</dcterms:created>
  <dcterms:modified xsi:type="dcterms:W3CDTF">2020-01-02T21:20:00Z</dcterms:modified>
</cp:coreProperties>
</file>